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7F44" w14:textId="77777777" w:rsidR="00E8764C" w:rsidRDefault="00E8764C">
      <w:pPr>
        <w:spacing w:line="1" w:lineRule="exact"/>
      </w:pPr>
    </w:p>
    <w:p w14:paraId="18EE43CC" w14:textId="77777777" w:rsidR="00E8764C" w:rsidRDefault="005E58E7">
      <w:pPr>
        <w:pStyle w:val="20"/>
        <w:framePr w:w="10003" w:h="1008" w:hRule="exact" w:wrap="none" w:vAnchor="page" w:hAnchor="page" w:x="1364" w:y="849"/>
        <w:spacing w:after="0"/>
      </w:pPr>
      <w:r>
        <w:t>РОССИЙСКАЯ ФЕДЕРАЦИЯ</w:t>
      </w:r>
    </w:p>
    <w:p w14:paraId="07ABB8C3" w14:textId="77777777" w:rsidR="00E8764C" w:rsidRDefault="005E58E7">
      <w:pPr>
        <w:pStyle w:val="20"/>
        <w:framePr w:w="10003" w:h="1008" w:hRule="exact" w:wrap="none" w:vAnchor="page" w:hAnchor="page" w:x="1364" w:y="849"/>
        <w:spacing w:after="0"/>
      </w:pPr>
      <w:r>
        <w:t>БРЯНСКАЯ ОБЛАСТЬ ПОЧЕПСКИЙ РАЙОН</w:t>
      </w:r>
      <w:r>
        <w:br/>
        <w:t>СЕМЕЦКИЙ СЕЛЬСКИЙ СОВЕТ НАРОДНЫХ ДЕПУТАТОВ</w:t>
      </w:r>
    </w:p>
    <w:p w14:paraId="61DBC789" w14:textId="77777777" w:rsidR="00E8764C" w:rsidRDefault="005E58E7">
      <w:pPr>
        <w:pStyle w:val="1"/>
        <w:framePr w:w="10003" w:h="274" w:hRule="exact" w:wrap="none" w:vAnchor="page" w:hAnchor="page" w:x="1364" w:y="2217"/>
        <w:spacing w:after="0" w:line="240" w:lineRule="auto"/>
        <w:jc w:val="center"/>
      </w:pPr>
      <w:r>
        <w:t>РЕШЕНИЕ</w:t>
      </w:r>
    </w:p>
    <w:p w14:paraId="4782C389" w14:textId="77777777" w:rsidR="00E8764C" w:rsidRDefault="005E58E7">
      <w:pPr>
        <w:pStyle w:val="1"/>
        <w:framePr w:w="10003" w:h="9917" w:hRule="exact" w:wrap="none" w:vAnchor="page" w:hAnchor="page" w:x="1364" w:y="2500"/>
        <w:spacing w:after="0"/>
      </w:pPr>
      <w:r>
        <w:t>от 30.1</w:t>
      </w:r>
      <w:r w:rsidR="00CA597E">
        <w:t>2</w:t>
      </w:r>
      <w:r>
        <w:t>.2025 №</w:t>
      </w:r>
      <w:r w:rsidR="00CA597E">
        <w:t xml:space="preserve"> 55</w:t>
      </w:r>
    </w:p>
    <w:p w14:paraId="7E9446C4" w14:textId="77777777" w:rsidR="00E8764C" w:rsidRDefault="005E58E7">
      <w:pPr>
        <w:pStyle w:val="1"/>
        <w:framePr w:w="10003" w:h="9917" w:hRule="exact" w:wrap="none" w:vAnchor="page" w:hAnchor="page" w:x="1364" w:y="2500"/>
      </w:pPr>
      <w:proofErr w:type="spellStart"/>
      <w:r>
        <w:t>с.Семцы</w:t>
      </w:r>
      <w:proofErr w:type="spellEnd"/>
    </w:p>
    <w:p w14:paraId="196BD1E7" w14:textId="77777777" w:rsidR="00E8764C" w:rsidRDefault="005E58E7">
      <w:pPr>
        <w:pStyle w:val="1"/>
        <w:framePr w:w="10003" w:h="9917" w:hRule="exact" w:wrap="none" w:vAnchor="page" w:hAnchor="page" w:x="1364" w:y="2500"/>
        <w:spacing w:after="0" w:line="259" w:lineRule="auto"/>
      </w:pPr>
      <w:r>
        <w:t>«О внесении изменений в решение от 27.12.2024 года № 24</w:t>
      </w:r>
    </w:p>
    <w:p w14:paraId="586058C4" w14:textId="77777777" w:rsidR="00E8764C" w:rsidRDefault="005E58E7">
      <w:pPr>
        <w:pStyle w:val="1"/>
        <w:framePr w:w="10003" w:h="9917" w:hRule="exact" w:wrap="none" w:vAnchor="page" w:hAnchor="page" w:x="1364" w:y="2500"/>
        <w:spacing w:after="0" w:line="259" w:lineRule="auto"/>
      </w:pPr>
      <w:r>
        <w:t>«О бюджете Семецкого сельского поселения</w:t>
      </w:r>
    </w:p>
    <w:p w14:paraId="033A4CD8" w14:textId="77777777" w:rsidR="00E8764C" w:rsidRDefault="005E58E7">
      <w:pPr>
        <w:pStyle w:val="1"/>
        <w:framePr w:w="10003" w:h="9917" w:hRule="exact" w:wrap="none" w:vAnchor="page" w:hAnchor="page" w:x="1364" w:y="2500"/>
        <w:spacing w:line="259" w:lineRule="auto"/>
      </w:pPr>
      <w:r>
        <w:t xml:space="preserve">Почепского муниципального района Брянской области </w:t>
      </w:r>
      <w:r>
        <w:rPr>
          <w:vertAlign w:val="subscript"/>
        </w:rPr>
        <w:t xml:space="preserve"> </w:t>
      </w:r>
      <w:r>
        <w:t>на 2025 год и плановый период 2026 и 2027 годов»</w:t>
      </w:r>
    </w:p>
    <w:p w14:paraId="6EA2B4AF" w14:textId="77777777" w:rsidR="00E8764C" w:rsidRDefault="005E58E7">
      <w:pPr>
        <w:pStyle w:val="1"/>
        <w:framePr w:w="10003" w:h="9917" w:hRule="exact" w:wrap="none" w:vAnchor="page" w:hAnchor="page" w:x="1364" w:y="2500"/>
        <w:spacing w:line="264" w:lineRule="auto"/>
        <w:ind w:firstLine="540"/>
        <w:jc w:val="both"/>
      </w:pPr>
      <w:r>
        <w:t>Внести в решение Семецкого сельского Совета народных депутатов от 27.12.2024г. № 24 «О бюджете Семецкого сельского поселения Почепского муниципального района Брянской области на 2025 год и плановый период 2026 и 2027 годов» (в редакции от 28.03.2025 года № 3, от 28.04.2025 № 35, от 25.07.2025 № 39</w:t>
      </w:r>
      <w:r w:rsidR="00CA597E">
        <w:t>, от 30.10.2025 № 4</w:t>
      </w:r>
      <w:r w:rsidR="00ED57FA">
        <w:t>0</w:t>
      </w:r>
      <w:r>
        <w:t>) следующие изменения:</w:t>
      </w:r>
    </w:p>
    <w:p w14:paraId="72FAA2F2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685"/>
        </w:tabs>
        <w:ind w:firstLine="360"/>
        <w:jc w:val="both"/>
      </w:pPr>
      <w:bookmarkStart w:id="0" w:name="bookmark0"/>
      <w:bookmarkEnd w:id="0"/>
      <w:r>
        <w:t>В пункте 1:</w:t>
      </w:r>
    </w:p>
    <w:p w14:paraId="144A1B1F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2"/>
        </w:numPr>
        <w:tabs>
          <w:tab w:val="left" w:pos="622"/>
        </w:tabs>
        <w:ind w:firstLine="360"/>
        <w:jc w:val="both"/>
      </w:pPr>
      <w:bookmarkStart w:id="1" w:name="bookmark1"/>
      <w:bookmarkEnd w:id="1"/>
      <w:r>
        <w:t>во втором абзаце цифры «6 44</w:t>
      </w:r>
      <w:r w:rsidR="00CA597E">
        <w:t>5</w:t>
      </w:r>
      <w:r>
        <w:t xml:space="preserve"> </w:t>
      </w:r>
      <w:r w:rsidR="00CA597E">
        <w:t>730</w:t>
      </w:r>
      <w:r>
        <w:t>,00» заменить цифрами «6 4</w:t>
      </w:r>
      <w:r w:rsidR="00CA597E">
        <w:t>9</w:t>
      </w:r>
      <w:r>
        <w:t xml:space="preserve">5 </w:t>
      </w:r>
      <w:r w:rsidR="00CA597E">
        <w:t>1</w:t>
      </w:r>
      <w:r>
        <w:t>30,00»;</w:t>
      </w:r>
      <w:r w:rsidR="00CA597E">
        <w:t xml:space="preserve"> цифры «2 405 000,00» заменить цифрами «2 454 400,00»;</w:t>
      </w:r>
    </w:p>
    <w:p w14:paraId="79FF3BD1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2"/>
        </w:numPr>
        <w:tabs>
          <w:tab w:val="left" w:pos="562"/>
        </w:tabs>
        <w:ind w:firstLine="300"/>
        <w:jc w:val="both"/>
      </w:pPr>
      <w:bookmarkStart w:id="2" w:name="bookmark2"/>
      <w:bookmarkEnd w:id="2"/>
      <w:r>
        <w:t xml:space="preserve">в третьем абзаце цифры «6 756 </w:t>
      </w:r>
      <w:r w:rsidR="00CA597E">
        <w:t>973</w:t>
      </w:r>
      <w:r>
        <w:t>,27» заменить цифрами «6 5</w:t>
      </w:r>
      <w:r w:rsidR="00CA597E">
        <w:t>6</w:t>
      </w:r>
      <w:r>
        <w:t xml:space="preserve">7 </w:t>
      </w:r>
      <w:r w:rsidR="00CA597E">
        <w:t>75</w:t>
      </w:r>
      <w:r>
        <w:t>3,</w:t>
      </w:r>
      <w:r w:rsidR="00CA597E">
        <w:t>94</w:t>
      </w:r>
      <w:r>
        <w:t>»;</w:t>
      </w:r>
    </w:p>
    <w:p w14:paraId="4FA6ACAC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</w:pPr>
      <w:bookmarkStart w:id="3" w:name="bookmark3"/>
      <w:bookmarkStart w:id="4" w:name="bookmark5"/>
      <w:bookmarkEnd w:id="3"/>
      <w:bookmarkEnd w:id="4"/>
      <w:r>
        <w:t>Дополнить Решение приложением 1.</w:t>
      </w:r>
      <w:r w:rsidR="00CA597E">
        <w:t>5</w:t>
      </w:r>
      <w:r>
        <w:t xml:space="preserve"> согласно приложению 1 к настоящему решению</w:t>
      </w:r>
    </w:p>
    <w:p w14:paraId="483B241E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</w:pPr>
      <w:bookmarkStart w:id="5" w:name="bookmark6"/>
      <w:bookmarkEnd w:id="5"/>
      <w:r>
        <w:t>Дополнить Решение приложением 3.</w:t>
      </w:r>
      <w:r w:rsidR="00CA597E">
        <w:t>5</w:t>
      </w:r>
      <w:r>
        <w:t xml:space="preserve"> согласно приложению 2 к настоящему решению.</w:t>
      </w:r>
    </w:p>
    <w:p w14:paraId="1FE56060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</w:pPr>
      <w:bookmarkStart w:id="6" w:name="bookmark7"/>
      <w:bookmarkEnd w:id="6"/>
      <w:r>
        <w:t>Дополнить Решение приложением 4.</w:t>
      </w:r>
      <w:r w:rsidR="00CA597E">
        <w:t>5</w:t>
      </w:r>
      <w:r>
        <w:t xml:space="preserve"> согласно приложению 3 к настоящему решению.</w:t>
      </w:r>
    </w:p>
    <w:p w14:paraId="3DAF15AC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</w:pPr>
      <w:bookmarkStart w:id="7" w:name="bookmark8"/>
      <w:bookmarkEnd w:id="7"/>
      <w:r>
        <w:t>Дополнить Решение приложением 5.</w:t>
      </w:r>
      <w:r w:rsidR="00CA597E">
        <w:t>5</w:t>
      </w:r>
      <w:r>
        <w:t xml:space="preserve"> согласно приложению 4 к настоящему решению.</w:t>
      </w:r>
    </w:p>
    <w:p w14:paraId="00DF3650" w14:textId="77777777" w:rsidR="00CA597E" w:rsidRDefault="00CA597E" w:rsidP="00CA597E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</w:pPr>
      <w:r>
        <w:t>Дополнить Решение приложением 6.2 согласно приложению 5 к настоящему решению.</w:t>
      </w:r>
    </w:p>
    <w:p w14:paraId="0E3351D7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8"/>
        </w:tabs>
        <w:spacing w:line="276" w:lineRule="auto"/>
      </w:pPr>
      <w:bookmarkStart w:id="8" w:name="bookmark9"/>
      <w:bookmarkEnd w:id="8"/>
      <w:r>
        <w:t>Настоящее Решение вступает в законную силу со дня его официального опубликования (обнародования).</w:t>
      </w:r>
    </w:p>
    <w:p w14:paraId="61D7501D" w14:textId="77777777" w:rsidR="00E8764C" w:rsidRDefault="005E58E7">
      <w:pPr>
        <w:pStyle w:val="1"/>
        <w:framePr w:w="10003" w:h="9917" w:hRule="exact" w:wrap="none" w:vAnchor="page" w:hAnchor="page" w:x="1364" w:y="2500"/>
        <w:numPr>
          <w:ilvl w:val="0"/>
          <w:numId w:val="1"/>
        </w:numPr>
        <w:tabs>
          <w:tab w:val="left" w:pos="354"/>
        </w:tabs>
        <w:spacing w:after="0" w:line="259" w:lineRule="auto"/>
      </w:pPr>
      <w:bookmarkStart w:id="9" w:name="bookmark10"/>
      <w:bookmarkEnd w:id="9"/>
      <w:r>
        <w:t>Настоящее решение опубликовать в порядке, установленном Уставом муниципального образования, а также на официальном сайте Семецкой сельской администрации в сети интернет.</w:t>
      </w:r>
    </w:p>
    <w:p w14:paraId="1C2957EB" w14:textId="77777777" w:rsidR="00E8764C" w:rsidRDefault="005E58E7">
      <w:pPr>
        <w:pStyle w:val="1"/>
        <w:framePr w:w="10003" w:h="566" w:hRule="exact" w:wrap="none" w:vAnchor="page" w:hAnchor="page" w:x="1364" w:y="13223"/>
        <w:spacing w:after="0" w:line="259" w:lineRule="auto"/>
      </w:pPr>
      <w:r>
        <w:t>Глава Семецкого</w:t>
      </w:r>
      <w:r>
        <w:br/>
        <w:t>сельского поселения</w:t>
      </w:r>
    </w:p>
    <w:p w14:paraId="791E9966" w14:textId="69E24352" w:rsidR="00E8764C" w:rsidRDefault="00E8764C">
      <w:pPr>
        <w:framePr w:wrap="none" w:vAnchor="page" w:hAnchor="page" w:x="4541" w:y="12527"/>
        <w:rPr>
          <w:sz w:val="2"/>
          <w:szCs w:val="2"/>
        </w:rPr>
      </w:pPr>
    </w:p>
    <w:p w14:paraId="25EFE5C0" w14:textId="77777777" w:rsidR="00E8764C" w:rsidRDefault="005E58E7">
      <w:pPr>
        <w:pStyle w:val="a5"/>
        <w:framePr w:wrap="none" w:vAnchor="page" w:hAnchor="page" w:x="8084" w:y="13492"/>
      </w:pPr>
      <w:proofErr w:type="spellStart"/>
      <w:r>
        <w:t>Чаицкий</w:t>
      </w:r>
      <w:proofErr w:type="spellEnd"/>
      <w:r>
        <w:t xml:space="preserve"> П.М.</w:t>
      </w:r>
    </w:p>
    <w:p w14:paraId="7F4DCECA" w14:textId="77777777" w:rsidR="00E8764C" w:rsidRDefault="00E8764C">
      <w:pPr>
        <w:spacing w:line="1" w:lineRule="exact"/>
      </w:pPr>
    </w:p>
    <w:sectPr w:rsidR="00E8764C" w:rsidSect="00693FC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76BE" w14:textId="77777777" w:rsidR="00FA709D" w:rsidRDefault="00FA709D">
      <w:r>
        <w:separator/>
      </w:r>
    </w:p>
  </w:endnote>
  <w:endnote w:type="continuationSeparator" w:id="0">
    <w:p w14:paraId="6E9193BE" w14:textId="77777777" w:rsidR="00FA709D" w:rsidRDefault="00FA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BAE5" w14:textId="77777777" w:rsidR="00FA709D" w:rsidRDefault="00FA709D"/>
  </w:footnote>
  <w:footnote w:type="continuationSeparator" w:id="0">
    <w:p w14:paraId="75555BEB" w14:textId="77777777" w:rsidR="00FA709D" w:rsidRDefault="00FA70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167CC"/>
    <w:multiLevelType w:val="multilevel"/>
    <w:tmpl w:val="882A2D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7155CD"/>
    <w:multiLevelType w:val="multilevel"/>
    <w:tmpl w:val="B030C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64C"/>
    <w:rsid w:val="00016551"/>
    <w:rsid w:val="00027C2F"/>
    <w:rsid w:val="005E3C3C"/>
    <w:rsid w:val="005E58E7"/>
    <w:rsid w:val="00693FCE"/>
    <w:rsid w:val="00CA597E"/>
    <w:rsid w:val="00E8764C"/>
    <w:rsid w:val="00ED57FA"/>
    <w:rsid w:val="00FA7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8C16"/>
  <w15:docId w15:val="{8309A995-D3E6-4897-BC12-DE3D9823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FC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3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693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sid w:val="00693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693FCE"/>
    <w:pPr>
      <w:spacing w:after="3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693FCE"/>
    <w:pPr>
      <w:spacing w:after="260" w:line="26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rsid w:val="00693FCE"/>
    <w:rPr>
      <w:rFonts w:ascii="Times New Roman" w:eastAsia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A59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597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2026-01-12T13:27:00Z</dcterms:created>
  <dcterms:modified xsi:type="dcterms:W3CDTF">2026-01-14T06:29:00Z</dcterms:modified>
</cp:coreProperties>
</file>